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248D18BB" w:rsidR="00C46C84" w:rsidRDefault="00896E5F" w:rsidP="00896E5F">
      <w:pPr>
        <w:spacing w:line="480" w:lineRule="auto"/>
        <w:jc w:val="center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 w:rsidR="000206E6" w:rsidRPr="000206E6">
        <w:rPr>
          <w:rFonts w:ascii="Times New Roman" w:eastAsia="黑体" w:hAnsi="Times New Roman" w:hint="eastAsia"/>
          <w:spacing w:val="-4"/>
          <w:sz w:val="30"/>
          <w:szCs w:val="30"/>
        </w:rPr>
        <w:t>柠檬酸脂肪酸甘油酯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1216004B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0206E6" w:rsidRPr="000206E6">
        <w:rPr>
          <w:rFonts w:ascii="Times New Roman" w:eastAsia="黑体" w:hAnsi="Times New Roman"/>
          <w:spacing w:val="-4"/>
          <w:sz w:val="30"/>
          <w:szCs w:val="30"/>
        </w:rPr>
        <w:t>GB 29951-2013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2B00C6">
        <w:rPr>
          <w:rFonts w:ascii="Times New Roman" w:eastAsia="黑体" w:hAnsi="Times New Roman"/>
          <w:spacing w:val="-4"/>
          <w:sz w:val="30"/>
          <w:szCs w:val="30"/>
        </w:rPr>
        <w:t>1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3A18C160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2B00C6">
        <w:rPr>
          <w:rFonts w:ascii="黑体" w:eastAsia="黑体" w:hAnsi="黑体"/>
        </w:rPr>
        <w:t>3</w:t>
      </w:r>
      <w:r w:rsidR="00B11B9E">
        <w:rPr>
          <w:rFonts w:ascii="黑体" w:eastAsia="黑体" w:hAnsi="黑体"/>
        </w:rPr>
        <w:t>.2</w:t>
      </w:r>
      <w:r w:rsidR="00B11B9E" w:rsidRPr="00883515">
        <w:rPr>
          <w:rFonts w:ascii="黑体" w:eastAsia="黑体" w:hAnsi="黑体"/>
        </w:rPr>
        <w:t xml:space="preserve"> </w:t>
      </w:r>
      <w:r w:rsidR="00B11B9E" w:rsidRPr="00883515">
        <w:rPr>
          <w:rFonts w:ascii="黑体" w:eastAsia="黑体" w:hAnsi="黑体" w:hint="eastAsia"/>
        </w:rPr>
        <w:t>理化指标</w:t>
      </w:r>
    </w:p>
    <w:p w14:paraId="4BF7D305" w14:textId="3DD7F1D7" w:rsidR="00B11B9E" w:rsidRDefault="00B11B9E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="002C3B60" w:rsidRPr="002C3B60">
        <w:rPr>
          <w:rFonts w:ascii="Times New Roman" w:hAnsi="Times New Roman" w:hint="eastAsia"/>
          <w:szCs w:val="21"/>
        </w:rPr>
        <w:t>柠檬酸脂肪酸甘油酯</w:t>
      </w:r>
      <w:r w:rsidRPr="00883515">
        <w:rPr>
          <w:rFonts w:ascii="Times New Roman" w:hAnsi="Times New Roman" w:hint="eastAsia"/>
          <w:szCs w:val="21"/>
        </w:rPr>
        <w:t>产品应以符合本标准的</w:t>
      </w:r>
      <w:r w:rsidR="00DE11F2" w:rsidRPr="00DE11F2">
        <w:rPr>
          <w:rFonts w:ascii="Times New Roman" w:hAnsi="Times New Roman" w:hint="eastAsia"/>
          <w:szCs w:val="21"/>
        </w:rPr>
        <w:t>柠檬酸脂肪酸甘油酯</w:t>
      </w:r>
      <w:r w:rsidRPr="00883515">
        <w:rPr>
          <w:rFonts w:ascii="Times New Roman" w:hAnsi="Times New Roman" w:hint="eastAsia"/>
          <w:szCs w:val="21"/>
        </w:rPr>
        <w:t>为原料，</w:t>
      </w:r>
      <w:r w:rsidR="00A660D1" w:rsidRPr="00A660D1">
        <w:rPr>
          <w:rFonts w:ascii="Times New Roman" w:hAnsi="Times New Roman" w:hint="eastAsia"/>
          <w:szCs w:val="21"/>
        </w:rPr>
        <w:t>可添加</w:t>
      </w:r>
      <w:r w:rsidR="00F32C49">
        <w:rPr>
          <w:rFonts w:ascii="Times New Roman" w:hAnsi="Times New Roman" w:hint="eastAsia"/>
          <w:szCs w:val="21"/>
        </w:rPr>
        <w:t>用于标准化目的</w:t>
      </w:r>
      <w:r w:rsidR="00A660D1"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 w:rsidR="00A660D1"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="00A660D1" w:rsidRPr="00A660D1">
        <w:rPr>
          <w:rFonts w:ascii="Times New Roman" w:hAnsi="Times New Roman" w:hint="eastAsia"/>
          <w:szCs w:val="21"/>
        </w:rPr>
        <w:t>符合食品添加剂质量规格要求的</w:t>
      </w:r>
      <w:r w:rsidR="00CB6068">
        <w:rPr>
          <w:rFonts w:ascii="Times New Roman" w:hAnsi="Times New Roman" w:hint="eastAsia"/>
          <w:szCs w:val="21"/>
        </w:rPr>
        <w:t>抗氧化剂、酸度调节剂、</w:t>
      </w:r>
      <w:r w:rsidR="00A660D1">
        <w:rPr>
          <w:rFonts w:ascii="Times New Roman" w:hAnsi="Times New Roman" w:hint="eastAsia"/>
          <w:szCs w:val="21"/>
        </w:rPr>
        <w:t>抗结剂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</w:p>
    <w:p w14:paraId="7285ECB7" w14:textId="77777777" w:rsidR="00F32C49" w:rsidRPr="00B936C8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du="http://schemas.microsoft.com/office/word/2023/wordml/word16du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62439" w14:textId="77777777" w:rsidR="00901069" w:rsidRDefault="00901069" w:rsidP="00C955B7">
      <w:r>
        <w:separator/>
      </w:r>
    </w:p>
  </w:endnote>
  <w:endnote w:type="continuationSeparator" w:id="0">
    <w:p w14:paraId="52FFF78F" w14:textId="77777777" w:rsidR="00901069" w:rsidRDefault="00901069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3CEAD" w14:textId="77777777" w:rsidR="00901069" w:rsidRDefault="00901069" w:rsidP="00C955B7">
      <w:r>
        <w:separator/>
      </w:r>
    </w:p>
  </w:footnote>
  <w:footnote w:type="continuationSeparator" w:id="0">
    <w:p w14:paraId="16AE7924" w14:textId="77777777" w:rsidR="00901069" w:rsidRDefault="00901069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206E6"/>
    <w:rsid w:val="00035D4E"/>
    <w:rsid w:val="00076DF0"/>
    <w:rsid w:val="000A2A99"/>
    <w:rsid w:val="000A3E21"/>
    <w:rsid w:val="000C0FFA"/>
    <w:rsid w:val="000C1D8D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938AA"/>
    <w:rsid w:val="002A515B"/>
    <w:rsid w:val="002A5828"/>
    <w:rsid w:val="002B00C6"/>
    <w:rsid w:val="002B2776"/>
    <w:rsid w:val="002C12D3"/>
    <w:rsid w:val="002C3B60"/>
    <w:rsid w:val="002E46D8"/>
    <w:rsid w:val="002F2DC2"/>
    <w:rsid w:val="002F59FB"/>
    <w:rsid w:val="002F631D"/>
    <w:rsid w:val="002F68D9"/>
    <w:rsid w:val="00312D68"/>
    <w:rsid w:val="00327971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8394D"/>
    <w:rsid w:val="00587542"/>
    <w:rsid w:val="005A1997"/>
    <w:rsid w:val="005A5A67"/>
    <w:rsid w:val="005F6B15"/>
    <w:rsid w:val="00614A30"/>
    <w:rsid w:val="006162D6"/>
    <w:rsid w:val="00622418"/>
    <w:rsid w:val="0062754A"/>
    <w:rsid w:val="00662E69"/>
    <w:rsid w:val="006B2F59"/>
    <w:rsid w:val="006D5B36"/>
    <w:rsid w:val="00710C0A"/>
    <w:rsid w:val="00747939"/>
    <w:rsid w:val="0076775A"/>
    <w:rsid w:val="00794AFD"/>
    <w:rsid w:val="007B2DD6"/>
    <w:rsid w:val="00801E0C"/>
    <w:rsid w:val="00832994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6E5F"/>
    <w:rsid w:val="00897C3E"/>
    <w:rsid w:val="00901069"/>
    <w:rsid w:val="00914409"/>
    <w:rsid w:val="00915D05"/>
    <w:rsid w:val="00924829"/>
    <w:rsid w:val="00934243"/>
    <w:rsid w:val="009615CF"/>
    <w:rsid w:val="009A2247"/>
    <w:rsid w:val="009B0CD8"/>
    <w:rsid w:val="009B5A2B"/>
    <w:rsid w:val="009C1BD4"/>
    <w:rsid w:val="009C7FF8"/>
    <w:rsid w:val="00A207EA"/>
    <w:rsid w:val="00A64B39"/>
    <w:rsid w:val="00A65B62"/>
    <w:rsid w:val="00A660D1"/>
    <w:rsid w:val="00A86DAF"/>
    <w:rsid w:val="00AA6A1F"/>
    <w:rsid w:val="00AB097B"/>
    <w:rsid w:val="00AD2628"/>
    <w:rsid w:val="00AF7492"/>
    <w:rsid w:val="00B11B9E"/>
    <w:rsid w:val="00B12820"/>
    <w:rsid w:val="00B529FC"/>
    <w:rsid w:val="00B64E1F"/>
    <w:rsid w:val="00B65117"/>
    <w:rsid w:val="00B66BA4"/>
    <w:rsid w:val="00B936C8"/>
    <w:rsid w:val="00BB5DE5"/>
    <w:rsid w:val="00C02739"/>
    <w:rsid w:val="00C13633"/>
    <w:rsid w:val="00C23C1A"/>
    <w:rsid w:val="00C46C84"/>
    <w:rsid w:val="00C7718B"/>
    <w:rsid w:val="00C905C0"/>
    <w:rsid w:val="00C955B7"/>
    <w:rsid w:val="00C975C9"/>
    <w:rsid w:val="00CB6068"/>
    <w:rsid w:val="00CE56EC"/>
    <w:rsid w:val="00CF4EED"/>
    <w:rsid w:val="00CF6BC8"/>
    <w:rsid w:val="00D17B7C"/>
    <w:rsid w:val="00D2417C"/>
    <w:rsid w:val="00DA22A5"/>
    <w:rsid w:val="00DB176A"/>
    <w:rsid w:val="00DB3780"/>
    <w:rsid w:val="00DC1011"/>
    <w:rsid w:val="00DC1C91"/>
    <w:rsid w:val="00DE11F2"/>
    <w:rsid w:val="00DF1E4E"/>
    <w:rsid w:val="00E15955"/>
    <w:rsid w:val="00E230BB"/>
    <w:rsid w:val="00E4124D"/>
    <w:rsid w:val="00E568FB"/>
    <w:rsid w:val="00E6211E"/>
    <w:rsid w:val="00E8091A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2</cp:revision>
  <cp:lastPrinted>2014-11-20T07:58:00Z</cp:lastPrinted>
  <dcterms:created xsi:type="dcterms:W3CDTF">2023-10-09T04:41:00Z</dcterms:created>
  <dcterms:modified xsi:type="dcterms:W3CDTF">2023-10-09T04:41:00Z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